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968" w:rsidRPr="00CF6637" w:rsidRDefault="00571968" w:rsidP="00571968">
      <w:pPr>
        <w:pStyle w:val="Heading1"/>
        <w:shd w:val="clear" w:color="auto" w:fill="FFFFFF"/>
        <w:rPr>
          <w:rFonts w:ascii="Roboto" w:hAnsi="Roboto"/>
          <w:b w:val="0"/>
          <w:bCs w:val="0"/>
          <w:sz w:val="36"/>
          <w:szCs w:val="36"/>
        </w:rPr>
      </w:pPr>
      <w:r w:rsidRPr="00CF6637">
        <w:rPr>
          <w:rFonts w:ascii="Roboto" w:hAnsi="Roboto"/>
          <w:b w:val="0"/>
          <w:bCs w:val="0"/>
          <w:sz w:val="36"/>
          <w:szCs w:val="36"/>
        </w:rPr>
        <w:t>Sign-on letter to state legislators: "Don't affiliate with ALEC"</w:t>
      </w:r>
    </w:p>
    <w:p w:rsidR="00571968" w:rsidRPr="00CF6637" w:rsidRDefault="00CF6637" w:rsidP="00571968">
      <w:pPr>
        <w:shd w:val="clear" w:color="auto" w:fill="FFFFFF"/>
        <w:rPr>
          <w:rFonts w:ascii="Roboto" w:hAnsi="Roboto"/>
          <w:sz w:val="24"/>
          <w:szCs w:val="24"/>
        </w:rPr>
      </w:pPr>
      <w:r w:rsidRPr="00CF6637">
        <w:rPr>
          <w:rFonts w:ascii="Roboto" w:hAnsi="Roboto"/>
          <w:sz w:val="24"/>
          <w:szCs w:val="24"/>
        </w:rPr>
        <w:t>Olympic Climate Action, with the unanimous consensus of our members, has signed on to t</w:t>
      </w:r>
      <w:r w:rsidR="00571968" w:rsidRPr="00CF6637">
        <w:rPr>
          <w:rFonts w:ascii="Roboto" w:hAnsi="Roboto"/>
          <w:sz w:val="24"/>
          <w:szCs w:val="24"/>
        </w:rPr>
        <w:t xml:space="preserve">he letter below, asking state legislators across the country not to affiliate with ALEC, due to its climate </w:t>
      </w:r>
      <w:r w:rsidRPr="00CF6637">
        <w:rPr>
          <w:rFonts w:ascii="Roboto" w:hAnsi="Roboto"/>
          <w:sz w:val="24"/>
          <w:szCs w:val="24"/>
        </w:rPr>
        <w:t>change denial positions.</w:t>
      </w:r>
    </w:p>
    <w:p w:rsidR="00571968" w:rsidRPr="00CF6637" w:rsidRDefault="00571968" w:rsidP="00571968">
      <w:pPr>
        <w:pStyle w:val="NormalWeb"/>
        <w:shd w:val="clear" w:color="auto" w:fill="FFFFFF"/>
        <w:rPr>
          <w:rFonts w:ascii="Roboto" w:hAnsi="Roboto"/>
        </w:rPr>
      </w:pPr>
      <w:r w:rsidRPr="00CF6637">
        <w:rPr>
          <w:rFonts w:ascii="Roboto" w:hAnsi="Roboto"/>
        </w:rPr>
        <w:t>**************************************************************</w:t>
      </w:r>
    </w:p>
    <w:p w:rsidR="00571968" w:rsidRPr="00CF6637" w:rsidRDefault="00571968" w:rsidP="00571968">
      <w:pPr>
        <w:pStyle w:val="NormalWeb"/>
        <w:shd w:val="clear" w:color="auto" w:fill="FFFFFF"/>
        <w:rPr>
          <w:rFonts w:ascii="Roboto" w:hAnsi="Roboto"/>
        </w:rPr>
      </w:pPr>
      <w:r w:rsidRPr="00CF6637">
        <w:rPr>
          <w:rFonts w:ascii="Roboto" w:hAnsi="Roboto"/>
        </w:rPr>
        <w:t>Dear Legislator:</w:t>
      </w:r>
    </w:p>
    <w:p w:rsidR="00571968" w:rsidRPr="00CF6637" w:rsidRDefault="00571968" w:rsidP="00571968">
      <w:pPr>
        <w:pStyle w:val="NormalWeb"/>
        <w:shd w:val="clear" w:color="auto" w:fill="FFFFFF"/>
        <w:rPr>
          <w:rFonts w:ascii="Roboto" w:hAnsi="Roboto"/>
        </w:rPr>
      </w:pPr>
      <w:r w:rsidRPr="00CF6637">
        <w:rPr>
          <w:rFonts w:ascii="Roboto" w:hAnsi="Roboto"/>
        </w:rPr>
        <w:t>We are writing to bring to your attention misleading statements that have been made by the American Legislative Exchange Council (ALEC) and to urge you to publicly reject ALEC’s efforts to shape (or misshape) state legislation. Specifically, we ask that you not affiliate with ALEC and that you encourage your colleagues to cut ties as well. We also ask that you publicly request that ALEC adopt true transparency measures, including annually releasing ALEC’s corporate member list.</w:t>
      </w:r>
    </w:p>
    <w:p w:rsidR="00571968" w:rsidRPr="00CF6637" w:rsidRDefault="00571968" w:rsidP="00571968">
      <w:pPr>
        <w:pStyle w:val="NormalWeb"/>
        <w:shd w:val="clear" w:color="auto" w:fill="FFFFFF"/>
        <w:rPr>
          <w:rFonts w:ascii="Roboto" w:hAnsi="Roboto"/>
        </w:rPr>
      </w:pPr>
      <w:r w:rsidRPr="00CF6637">
        <w:rPr>
          <w:rFonts w:ascii="Roboto" w:hAnsi="Roboto"/>
        </w:rPr>
        <w:t xml:space="preserve">ALEC is a polluter-funded group that increasingly tries to obscure the purposes and impacts of the legislation it is peddling. Recently, Microsoft, Google, Facebook, Yahoo and Yelp decided to cut ties with ALEC over its regressive stance on climate change and clean energy. In response to this exodus of tech companies, ALEC has claimed that it is not a climate denial organization -- that it does not take an official position on climate change but merely fosters debate. However, while it is noteworthy that ALEC understands that being associated with climate denial is a liability in the public’s mind, legislators should not be fooled by ALEC's latest attempts to rework its tarnished image. </w:t>
      </w:r>
    </w:p>
    <w:p w:rsidR="00571968" w:rsidRPr="00CF6637" w:rsidRDefault="00571968" w:rsidP="00571968">
      <w:pPr>
        <w:pStyle w:val="NormalWeb"/>
        <w:shd w:val="clear" w:color="auto" w:fill="FFFFFF"/>
        <w:rPr>
          <w:rFonts w:ascii="Roboto" w:hAnsi="Roboto"/>
        </w:rPr>
      </w:pPr>
      <w:r w:rsidRPr="00CF6637">
        <w:rPr>
          <w:rFonts w:ascii="Roboto" w:hAnsi="Roboto"/>
        </w:rPr>
        <w:t xml:space="preserve">Presentation slides leaked from ALEC's Dallas conference on July 31, 2014 demonstrate that ALEC is promoting extreme climate </w:t>
      </w:r>
      <w:proofErr w:type="spellStart"/>
      <w:r w:rsidRPr="00CF6637">
        <w:rPr>
          <w:rFonts w:ascii="Roboto" w:hAnsi="Roboto"/>
        </w:rPr>
        <w:t>denialist</w:t>
      </w:r>
      <w:proofErr w:type="spellEnd"/>
      <w:r w:rsidRPr="00CF6637">
        <w:rPr>
          <w:rFonts w:ascii="Roboto" w:hAnsi="Roboto"/>
        </w:rPr>
        <w:t xml:space="preserve"> views behind closed doors, including these assertions:</w:t>
      </w:r>
    </w:p>
    <w:p w:rsidR="00571968" w:rsidRPr="00CF6637" w:rsidRDefault="00571968" w:rsidP="00571968">
      <w:pPr>
        <w:pStyle w:val="NormalWeb"/>
        <w:shd w:val="clear" w:color="auto" w:fill="FFFFFF"/>
        <w:rPr>
          <w:rFonts w:ascii="Roboto" w:hAnsi="Roboto"/>
        </w:rPr>
      </w:pPr>
      <w:r w:rsidRPr="00CF6637">
        <w:rPr>
          <w:rFonts w:ascii="Roboto" w:hAnsi="Roboto"/>
        </w:rPr>
        <w:t>• “There is no need to reduce carbon dioxide emissions and no point in attempting to do so.”</w:t>
      </w:r>
      <w:r w:rsidRPr="00CF6637">
        <w:rPr>
          <w:rFonts w:ascii="Roboto" w:hAnsi="Roboto"/>
        </w:rPr>
        <w:br/>
        <w:t>• “There is no scientific consensus on the human role in climate change.”</w:t>
      </w:r>
      <w:r w:rsidRPr="00CF6637">
        <w:rPr>
          <w:rFonts w:ascii="Roboto" w:hAnsi="Roboto"/>
        </w:rPr>
        <w:br/>
        <w:t>• “Carbon dioxide has not caused weather to become more extreme, polar ice and sea ice to melt, or sea level rise to accelerate. These were all false alarms.”</w:t>
      </w:r>
    </w:p>
    <w:p w:rsidR="00571968" w:rsidRPr="00CF6637" w:rsidRDefault="00571968" w:rsidP="00571968">
      <w:pPr>
        <w:pStyle w:val="NormalWeb"/>
        <w:shd w:val="clear" w:color="auto" w:fill="FFFFFF"/>
        <w:rPr>
          <w:rFonts w:ascii="Roboto" w:hAnsi="Roboto"/>
        </w:rPr>
      </w:pPr>
      <w:r w:rsidRPr="00CF6637">
        <w:rPr>
          <w:rFonts w:ascii="Roboto" w:hAnsi="Roboto"/>
        </w:rPr>
        <w:t>ALEC's model policies reflect these climate denial claims. ALEC is pushing to weaken or repeal state renewable energy and efficiency standards, to reduce financial incentives to adopt rooftop solar, and to undermine EPA's efforts to limit carbon pollution from power plants. ALEC does not support any policies that would move toward solving the climate crisis. As part of its public relations effort, ALEC has falsely stated that the Natural Resources Defense Council (NRDC) supports policies similar to ALEC's. NRDC has issued a statement that ALEC is making false claims about its positions.</w:t>
      </w:r>
    </w:p>
    <w:p w:rsidR="00571968" w:rsidRPr="00CF6637" w:rsidRDefault="00571968" w:rsidP="00571968">
      <w:pPr>
        <w:pStyle w:val="NormalWeb"/>
        <w:shd w:val="clear" w:color="auto" w:fill="FFFFFF"/>
        <w:rPr>
          <w:rFonts w:ascii="Roboto" w:hAnsi="Roboto"/>
        </w:rPr>
      </w:pPr>
      <w:r w:rsidRPr="00CF6637">
        <w:rPr>
          <w:rFonts w:ascii="Roboto" w:hAnsi="Roboto"/>
        </w:rPr>
        <w:t xml:space="preserve">ALEC is attempting to deny its own climate change denial, in order to maintain its influence in state legislatures, and is pressing for an agenda on behalf of unnamed corporations. We urge you not to be taken in, but instead to take the steps called for in this letter. </w:t>
      </w:r>
    </w:p>
    <w:p w:rsidR="00571968" w:rsidRPr="00CF6637" w:rsidRDefault="00571968" w:rsidP="00571968">
      <w:pPr>
        <w:pStyle w:val="NormalWeb"/>
        <w:shd w:val="clear" w:color="auto" w:fill="FFFFFF"/>
        <w:rPr>
          <w:rFonts w:ascii="Roboto" w:hAnsi="Roboto"/>
        </w:rPr>
      </w:pPr>
      <w:r w:rsidRPr="00CF6637">
        <w:rPr>
          <w:rFonts w:ascii="Roboto" w:hAnsi="Roboto"/>
        </w:rPr>
        <w:t>Sincerely,</w:t>
      </w:r>
    </w:p>
    <w:p w:rsidR="00A530F8" w:rsidRPr="00CF6637" w:rsidRDefault="00CF6637" w:rsidP="00CF6637">
      <w:pPr>
        <w:pStyle w:val="NormalWeb"/>
        <w:shd w:val="clear" w:color="auto" w:fill="FFFFFF"/>
        <w:rPr>
          <w:rFonts w:ascii="Roboto" w:hAnsi="Roboto"/>
        </w:rPr>
      </w:pPr>
      <w:r w:rsidRPr="00CF6637">
        <w:rPr>
          <w:rFonts w:ascii="Roboto" w:hAnsi="Roboto"/>
        </w:rPr>
        <w:t>Olympic Climate Action</w:t>
      </w:r>
      <w:bookmarkStart w:id="0" w:name="_GoBack"/>
      <w:bookmarkEnd w:id="0"/>
    </w:p>
    <w:sectPr w:rsidR="00A530F8" w:rsidRPr="00CF6637" w:rsidSect="00CF663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0F8"/>
    <w:rsid w:val="00571968"/>
    <w:rsid w:val="00A530F8"/>
    <w:rsid w:val="00B91B8F"/>
    <w:rsid w:val="00CF6637"/>
    <w:rsid w:val="00E43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571A12-FEDB-4817-B38E-ACAF7C609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7196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530F8"/>
    <w:rPr>
      <w:b/>
      <w:bCs/>
    </w:rPr>
  </w:style>
  <w:style w:type="character" w:styleId="Hyperlink">
    <w:name w:val="Hyperlink"/>
    <w:basedOn w:val="DefaultParagraphFont"/>
    <w:uiPriority w:val="99"/>
    <w:semiHidden/>
    <w:unhideWhenUsed/>
    <w:rsid w:val="00A530F8"/>
    <w:rPr>
      <w:strike w:val="0"/>
      <w:dstrike w:val="0"/>
      <w:color w:val="006699"/>
      <w:u w:val="none"/>
      <w:effect w:val="none"/>
    </w:rPr>
  </w:style>
  <w:style w:type="paragraph" w:styleId="NormalWeb">
    <w:name w:val="Normal (Web)"/>
    <w:basedOn w:val="Normal"/>
    <w:uiPriority w:val="99"/>
    <w:unhideWhenUsed/>
    <w:rsid w:val="00A530F8"/>
    <w:pPr>
      <w:spacing w:before="100" w:beforeAutospacing="1" w:after="100" w:afterAutospacing="1" w:line="240" w:lineRule="auto"/>
    </w:pPr>
    <w:rPr>
      <w:rFonts w:ascii="Times New Roman" w:hAnsi="Times New Roman" w:cs="Times New Roman"/>
      <w:sz w:val="24"/>
      <w:szCs w:val="24"/>
    </w:rPr>
  </w:style>
  <w:style w:type="character" w:styleId="Emphasis">
    <w:name w:val="Emphasis"/>
    <w:basedOn w:val="DefaultParagraphFont"/>
    <w:uiPriority w:val="20"/>
    <w:qFormat/>
    <w:rsid w:val="00A530F8"/>
    <w:rPr>
      <w:i/>
      <w:iCs/>
    </w:rPr>
  </w:style>
  <w:style w:type="character" w:customStyle="1" w:styleId="Heading1Char">
    <w:name w:val="Heading 1 Char"/>
    <w:basedOn w:val="DefaultParagraphFont"/>
    <w:link w:val="Heading1"/>
    <w:uiPriority w:val="9"/>
    <w:rsid w:val="00571968"/>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3348937">
      <w:bodyDiv w:val="1"/>
      <w:marLeft w:val="0"/>
      <w:marRight w:val="0"/>
      <w:marTop w:val="0"/>
      <w:marBottom w:val="0"/>
      <w:divBdr>
        <w:top w:val="none" w:sz="0" w:space="0" w:color="auto"/>
        <w:left w:val="none" w:sz="0" w:space="0" w:color="auto"/>
        <w:bottom w:val="none" w:sz="0" w:space="0" w:color="auto"/>
        <w:right w:val="none" w:sz="0" w:space="0" w:color="auto"/>
      </w:divBdr>
      <w:divsChild>
        <w:div w:id="116922560">
          <w:marLeft w:val="0"/>
          <w:marRight w:val="0"/>
          <w:marTop w:val="0"/>
          <w:marBottom w:val="240"/>
          <w:divBdr>
            <w:top w:val="none" w:sz="0" w:space="0" w:color="auto"/>
            <w:left w:val="none" w:sz="0" w:space="0" w:color="auto"/>
            <w:bottom w:val="none" w:sz="0" w:space="0" w:color="auto"/>
            <w:right w:val="none" w:sz="0" w:space="0" w:color="auto"/>
          </w:divBdr>
        </w:div>
      </w:divsChild>
    </w:div>
    <w:div w:id="958992055">
      <w:bodyDiv w:val="1"/>
      <w:marLeft w:val="0"/>
      <w:marRight w:val="0"/>
      <w:marTop w:val="0"/>
      <w:marBottom w:val="0"/>
      <w:divBdr>
        <w:top w:val="none" w:sz="0" w:space="0" w:color="auto"/>
        <w:left w:val="none" w:sz="0" w:space="0" w:color="auto"/>
        <w:bottom w:val="none" w:sz="0" w:space="0" w:color="auto"/>
        <w:right w:val="none" w:sz="0" w:space="0" w:color="auto"/>
      </w:divBdr>
    </w:div>
    <w:div w:id="1457261711">
      <w:bodyDiv w:val="1"/>
      <w:marLeft w:val="0"/>
      <w:marRight w:val="0"/>
      <w:marTop w:val="0"/>
      <w:marBottom w:val="0"/>
      <w:divBdr>
        <w:top w:val="none" w:sz="0" w:space="0" w:color="auto"/>
        <w:left w:val="none" w:sz="0" w:space="0" w:color="auto"/>
        <w:bottom w:val="none" w:sz="0" w:space="0" w:color="auto"/>
        <w:right w:val="none" w:sz="0" w:space="0" w:color="auto"/>
      </w:divBdr>
    </w:div>
    <w:div w:id="1544098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441</Words>
  <Characters>2519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Chadd</dc:creator>
  <cp:keywords/>
  <dc:description/>
  <cp:lastModifiedBy>Ed Chadd</cp:lastModifiedBy>
  <cp:revision>1</cp:revision>
  <dcterms:created xsi:type="dcterms:W3CDTF">2014-11-01T16:52:00Z</dcterms:created>
  <dcterms:modified xsi:type="dcterms:W3CDTF">2014-11-01T17:37:00Z</dcterms:modified>
</cp:coreProperties>
</file>